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862FD8" w:rsidRPr="00862FD8">
        <w:rPr>
          <w:bCs/>
          <w:szCs w:val="24"/>
          <w:lang w:val="fr-BE" w:eastAsia="fr-BE"/>
        </w:rPr>
        <w:t xml:space="preserve">Miroslav </w:t>
      </w:r>
      <w:proofErr w:type="spellStart"/>
      <w:r w:rsidR="00862FD8" w:rsidRPr="00862FD8">
        <w:rPr>
          <w:bCs/>
          <w:szCs w:val="24"/>
          <w:lang w:val="fr-BE" w:eastAsia="fr-BE"/>
        </w:rPr>
        <w:t>Talijan</w:t>
      </w:r>
      <w:proofErr w:type="spellEnd"/>
    </w:p>
    <w:p w:rsidR="00670CA2" w:rsidRPr="00EE347B" w:rsidRDefault="00670CA2" w:rsidP="00C911B8">
      <w:pPr>
        <w:spacing w:after="120" w:line="360" w:lineRule="auto"/>
        <w:ind w:left="284" w:right="902"/>
        <w:rPr>
          <w:lang w:val="en-US"/>
        </w:rPr>
      </w:pPr>
      <w:r>
        <w:t xml:space="preserve">E-mail: </w:t>
      </w:r>
      <w:r w:rsidR="00862FD8">
        <w:t>talijan.miroslav@gmail.com</w:t>
      </w:r>
    </w:p>
    <w:p w:rsidR="00670CA2" w:rsidRDefault="00670CA2" w:rsidP="00662C9F">
      <w:pPr>
        <w:spacing w:after="120" w:line="360" w:lineRule="auto"/>
        <w:ind w:left="284" w:right="902"/>
        <w:jc w:val="both"/>
      </w:pPr>
      <w:r>
        <w:t xml:space="preserve">Institution: </w:t>
      </w:r>
      <w:r w:rsidR="008C019F" w:rsidRPr="002762E6">
        <w:rPr>
          <w:rFonts w:eastAsia="Times New Roman"/>
          <w:lang w:eastAsia="fr-BE"/>
        </w:rPr>
        <w:t>University of Defence in Belgrade</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Pr="008C019F" w:rsidRDefault="008C019F" w:rsidP="006B70BF">
            <w:pPr>
              <w:ind w:left="17"/>
              <w:jc w:val="both"/>
              <w:rPr>
                <w:szCs w:val="24"/>
              </w:rPr>
            </w:pPr>
            <w:proofErr w:type="spellStart"/>
            <w:r w:rsidRPr="008C019F">
              <w:rPr>
                <w:szCs w:val="24"/>
                <w:lang w:val="fr-BE" w:eastAsia="fr-BE"/>
              </w:rPr>
              <w:t>Teaches</w:t>
            </w:r>
            <w:proofErr w:type="spellEnd"/>
            <w:r w:rsidRPr="008C019F">
              <w:rPr>
                <w:szCs w:val="24"/>
                <w:lang w:val="fr-BE" w:eastAsia="fr-BE"/>
              </w:rPr>
              <w:t xml:space="preserve"> the </w:t>
            </w:r>
            <w:proofErr w:type="spellStart"/>
            <w:r w:rsidRPr="008C019F">
              <w:rPr>
                <w:szCs w:val="24"/>
                <w:lang w:val="fr-BE" w:eastAsia="fr-BE"/>
              </w:rPr>
              <w:t>following</w:t>
            </w:r>
            <w:proofErr w:type="spellEnd"/>
            <w:r w:rsidRPr="008C019F">
              <w:rPr>
                <w:szCs w:val="24"/>
                <w:lang w:val="fr-BE" w:eastAsia="fr-BE"/>
              </w:rPr>
              <w:t xml:space="preserve"> </w:t>
            </w:r>
            <w:proofErr w:type="spellStart"/>
            <w:r w:rsidRPr="008C019F">
              <w:rPr>
                <w:szCs w:val="24"/>
                <w:lang w:val="fr-BE" w:eastAsia="fr-BE"/>
              </w:rPr>
              <w:t>subjects</w:t>
            </w:r>
            <w:proofErr w:type="spellEnd"/>
            <w:r w:rsidRPr="008C019F">
              <w:rPr>
                <w:szCs w:val="24"/>
                <w:lang w:val="fr-BE" w:eastAsia="fr-BE"/>
              </w:rPr>
              <w:t xml:space="preserve"> </w:t>
            </w:r>
            <w:proofErr w:type="spellStart"/>
            <w:r w:rsidRPr="008C019F">
              <w:rPr>
                <w:szCs w:val="24"/>
                <w:lang w:val="fr-BE" w:eastAsia="fr-BE"/>
              </w:rPr>
              <w:t>at</w:t>
            </w:r>
            <w:proofErr w:type="spellEnd"/>
            <w:r w:rsidRPr="008C019F">
              <w:rPr>
                <w:szCs w:val="24"/>
                <w:lang w:val="fr-BE" w:eastAsia="fr-BE"/>
              </w:rPr>
              <w:t xml:space="preserve"> </w:t>
            </w:r>
            <w:proofErr w:type="spellStart"/>
            <w:r w:rsidRPr="008C019F">
              <w:rPr>
                <w:szCs w:val="24"/>
                <w:lang w:val="fr-BE" w:eastAsia="fr-BE"/>
              </w:rPr>
              <w:t>undergraduate</w:t>
            </w:r>
            <w:proofErr w:type="spellEnd"/>
            <w:r w:rsidRPr="008C019F">
              <w:rPr>
                <w:szCs w:val="24"/>
                <w:lang w:val="fr-BE" w:eastAsia="fr-BE"/>
              </w:rPr>
              <w:t xml:space="preserve">, master and doctoral </w:t>
            </w:r>
            <w:proofErr w:type="spellStart"/>
            <w:r w:rsidRPr="008C019F">
              <w:rPr>
                <w:szCs w:val="24"/>
                <w:lang w:val="fr-BE" w:eastAsia="fr-BE"/>
              </w:rPr>
              <w:t>studies</w:t>
            </w:r>
            <w:proofErr w:type="spellEnd"/>
            <w:r w:rsidRPr="008C019F">
              <w:rPr>
                <w:szCs w:val="24"/>
                <w:lang w:val="fr-BE" w:eastAsia="fr-BE"/>
              </w:rPr>
              <w:t xml:space="preserve">: </w:t>
            </w:r>
            <w:r w:rsidRPr="008C019F">
              <w:rPr>
                <w:i/>
                <w:iCs/>
                <w:szCs w:val="24"/>
                <w:lang w:val="fr-BE" w:eastAsia="fr-BE"/>
              </w:rPr>
              <w:t xml:space="preserve">Basics of </w:t>
            </w:r>
            <w:proofErr w:type="spellStart"/>
            <w:r w:rsidRPr="008C019F">
              <w:rPr>
                <w:i/>
                <w:iCs/>
                <w:szCs w:val="24"/>
                <w:lang w:val="fr-BE" w:eastAsia="fr-BE"/>
              </w:rPr>
              <w:t>Countering</w:t>
            </w:r>
            <w:proofErr w:type="spellEnd"/>
            <w:r w:rsidRPr="008C019F">
              <w:rPr>
                <w:i/>
                <w:iCs/>
                <w:szCs w:val="24"/>
                <w:lang w:val="fr-BE" w:eastAsia="fr-BE"/>
              </w:rPr>
              <w:t xml:space="preserve"> </w:t>
            </w:r>
            <w:proofErr w:type="spellStart"/>
            <w:r w:rsidRPr="008C019F">
              <w:rPr>
                <w:i/>
                <w:iCs/>
                <w:szCs w:val="24"/>
                <w:lang w:val="fr-BE" w:eastAsia="fr-BE"/>
              </w:rPr>
              <w:t>Terrorism</w:t>
            </w:r>
            <w:proofErr w:type="spellEnd"/>
            <w:r w:rsidRPr="008C019F">
              <w:rPr>
                <w:i/>
                <w:iCs/>
                <w:szCs w:val="24"/>
                <w:lang w:val="fr-BE" w:eastAsia="fr-BE"/>
              </w:rPr>
              <w:t xml:space="preserve">, Security Management, </w:t>
            </w:r>
            <w:proofErr w:type="spellStart"/>
            <w:r w:rsidRPr="008C019F">
              <w:rPr>
                <w:i/>
                <w:iCs/>
                <w:szCs w:val="24"/>
                <w:lang w:val="fr-BE" w:eastAsia="fr-BE"/>
              </w:rPr>
              <w:t>Theory</w:t>
            </w:r>
            <w:proofErr w:type="spellEnd"/>
            <w:r w:rsidRPr="008C019F">
              <w:rPr>
                <w:i/>
                <w:iCs/>
                <w:szCs w:val="24"/>
                <w:lang w:val="fr-BE" w:eastAsia="fr-BE"/>
              </w:rPr>
              <w:t xml:space="preserve"> of </w:t>
            </w:r>
            <w:proofErr w:type="spellStart"/>
            <w:r w:rsidRPr="008C019F">
              <w:rPr>
                <w:i/>
                <w:iCs/>
                <w:szCs w:val="24"/>
                <w:lang w:val="fr-BE" w:eastAsia="fr-BE"/>
              </w:rPr>
              <w:t>Military</w:t>
            </w:r>
            <w:proofErr w:type="spellEnd"/>
            <w:r w:rsidRPr="008C019F">
              <w:rPr>
                <w:i/>
                <w:iCs/>
                <w:szCs w:val="24"/>
                <w:lang w:val="fr-BE" w:eastAsia="fr-BE"/>
              </w:rPr>
              <w:t xml:space="preserve"> Operations Management, </w:t>
            </w:r>
            <w:proofErr w:type="spellStart"/>
            <w:r w:rsidRPr="008C019F">
              <w:rPr>
                <w:i/>
                <w:iCs/>
                <w:szCs w:val="24"/>
                <w:lang w:val="fr-BE" w:eastAsia="fr-BE"/>
              </w:rPr>
              <w:t>Operation</w:t>
            </w:r>
            <w:proofErr w:type="spellEnd"/>
            <w:r w:rsidRPr="008C019F">
              <w:rPr>
                <w:i/>
                <w:iCs/>
                <w:szCs w:val="24"/>
                <w:lang w:val="fr-BE" w:eastAsia="fr-BE"/>
              </w:rPr>
              <w:t xml:space="preserve"> Art, </w:t>
            </w:r>
            <w:proofErr w:type="spellStart"/>
            <w:r w:rsidRPr="008C019F">
              <w:rPr>
                <w:i/>
                <w:iCs/>
                <w:szCs w:val="24"/>
                <w:lang w:val="fr-BE" w:eastAsia="fr-BE"/>
              </w:rPr>
              <w:t>Strategy</w:t>
            </w:r>
            <w:proofErr w:type="spellEnd"/>
            <w:r w:rsidRPr="008C019F">
              <w:rPr>
                <w:i/>
                <w:iCs/>
                <w:szCs w:val="24"/>
                <w:lang w:val="fr-BE" w:eastAsia="fr-BE"/>
              </w:rPr>
              <w:t xml:space="preserve">, </w:t>
            </w:r>
            <w:proofErr w:type="spellStart"/>
            <w:r w:rsidRPr="008C019F">
              <w:rPr>
                <w:i/>
                <w:iCs/>
                <w:szCs w:val="24"/>
                <w:lang w:val="fr-BE" w:eastAsia="fr-BE"/>
              </w:rPr>
              <w:t>Military</w:t>
            </w:r>
            <w:proofErr w:type="spellEnd"/>
            <w:r w:rsidRPr="008C019F">
              <w:rPr>
                <w:i/>
                <w:iCs/>
                <w:szCs w:val="24"/>
                <w:lang w:val="fr-BE" w:eastAsia="fr-BE"/>
              </w:rPr>
              <w:t xml:space="preserve"> </w:t>
            </w:r>
            <w:proofErr w:type="spellStart"/>
            <w:r w:rsidRPr="008C019F">
              <w:rPr>
                <w:i/>
                <w:iCs/>
                <w:szCs w:val="24"/>
                <w:lang w:val="fr-BE" w:eastAsia="fr-BE"/>
              </w:rPr>
              <w:t>Strategy</w:t>
            </w:r>
            <w:proofErr w:type="spellEnd"/>
            <w:r w:rsidRPr="008C019F">
              <w:rPr>
                <w:i/>
                <w:iCs/>
                <w:szCs w:val="24"/>
                <w:lang w:val="fr-BE" w:eastAsia="fr-BE"/>
              </w:rPr>
              <w:t xml:space="preserve">, Protection and </w:t>
            </w:r>
            <w:proofErr w:type="spellStart"/>
            <w:r w:rsidRPr="008C019F">
              <w:rPr>
                <w:i/>
                <w:iCs/>
                <w:szCs w:val="24"/>
                <w:lang w:val="fr-BE" w:eastAsia="fr-BE"/>
              </w:rPr>
              <w:t>Rescue</w:t>
            </w:r>
            <w:proofErr w:type="spellEnd"/>
            <w:r w:rsidRPr="008C019F">
              <w:rPr>
                <w:i/>
                <w:iCs/>
                <w:szCs w:val="24"/>
                <w:lang w:val="fr-BE" w:eastAsia="fr-BE"/>
              </w:rPr>
              <w:t xml:space="preserve"> System in Emergencies and </w:t>
            </w:r>
            <w:proofErr w:type="spellStart"/>
            <w:r w:rsidRPr="008C019F">
              <w:rPr>
                <w:i/>
                <w:iCs/>
                <w:szCs w:val="24"/>
                <w:lang w:val="fr-BE" w:eastAsia="fr-BE"/>
              </w:rPr>
              <w:t>Risk</w:t>
            </w:r>
            <w:proofErr w:type="spellEnd"/>
            <w:r w:rsidRPr="008C019F">
              <w:rPr>
                <w:i/>
                <w:iCs/>
                <w:szCs w:val="24"/>
                <w:lang w:val="fr-BE" w:eastAsia="fr-BE"/>
              </w:rPr>
              <w:t xml:space="preserve"> and </w:t>
            </w:r>
            <w:proofErr w:type="spellStart"/>
            <w:r w:rsidRPr="008C019F">
              <w:rPr>
                <w:i/>
                <w:iCs/>
                <w:szCs w:val="24"/>
                <w:lang w:val="fr-BE" w:eastAsia="fr-BE"/>
              </w:rPr>
              <w:t>Rescue</w:t>
            </w:r>
            <w:proofErr w:type="spellEnd"/>
            <w:r w:rsidRPr="008C019F">
              <w:rPr>
                <w:i/>
                <w:iCs/>
                <w:szCs w:val="24"/>
                <w:lang w:val="fr-BE" w:eastAsia="fr-BE"/>
              </w:rPr>
              <w:t xml:space="preserve"> Management.</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8C019F" w:rsidRPr="008C019F" w:rsidRDefault="00662C9F" w:rsidP="008C019F">
            <w:pPr>
              <w:pStyle w:val="Default"/>
              <w:ind w:left="720" w:hanging="720"/>
              <w:jc w:val="both"/>
              <w:rPr>
                <w:rFonts w:ascii="Book Antiqua" w:hAnsi="Book Antiqua"/>
                <w:color w:val="auto"/>
                <w:lang w:val="fr-BE" w:eastAsia="fr-BE"/>
              </w:rPr>
            </w:pPr>
            <w:r w:rsidRPr="008C019F">
              <w:rPr>
                <w:rFonts w:ascii="Book Antiqua" w:eastAsia="TimesNewRoman" w:hAnsi="Book Antiqua"/>
                <w:color w:val="auto"/>
              </w:rPr>
              <w:t xml:space="preserve">1. </w:t>
            </w:r>
            <w:proofErr w:type="spellStart"/>
            <w:r w:rsidR="008C019F" w:rsidRPr="008C019F">
              <w:rPr>
                <w:rFonts w:ascii="Book Antiqua" w:hAnsi="Book Antiqua"/>
                <w:b/>
                <w:color w:val="auto"/>
                <w:lang w:val="fr-BE" w:eastAsia="fr-BE"/>
              </w:rPr>
              <w:t>Talijan</w:t>
            </w:r>
            <w:proofErr w:type="spellEnd"/>
            <w:r w:rsidR="008C019F" w:rsidRPr="008C019F">
              <w:rPr>
                <w:rFonts w:ascii="Book Antiqua" w:hAnsi="Book Antiqua"/>
                <w:color w:val="auto"/>
                <w:lang w:val="fr-BE" w:eastAsia="fr-BE"/>
              </w:rPr>
              <w:t xml:space="preserve">, </w:t>
            </w:r>
            <w:proofErr w:type="gramStart"/>
            <w:r w:rsidR="008C019F" w:rsidRPr="008C019F">
              <w:rPr>
                <w:rFonts w:ascii="Book Antiqua" w:hAnsi="Book Antiqua"/>
                <w:b/>
                <w:color w:val="auto"/>
                <w:lang w:val="fr-BE" w:eastAsia="fr-BE"/>
              </w:rPr>
              <w:t>М</w:t>
            </w:r>
            <w:r w:rsidR="008C019F" w:rsidRPr="008C019F">
              <w:rPr>
                <w:rFonts w:ascii="Book Antiqua" w:hAnsi="Book Antiqua"/>
                <w:color w:val="auto"/>
                <w:lang w:val="fr-BE" w:eastAsia="fr-BE"/>
              </w:rPr>
              <w:t>.,</w:t>
            </w:r>
            <w:proofErr w:type="gramEnd"/>
            <w:r w:rsidR="008C019F" w:rsidRPr="008C019F">
              <w:rPr>
                <w:rFonts w:ascii="Book Antiqua" w:hAnsi="Book Antiqua"/>
                <w:color w:val="auto"/>
                <w:lang w:val="fr-BE" w:eastAsia="fr-BE"/>
              </w:rPr>
              <w:t xml:space="preserve"> 2012.</w:t>
            </w:r>
            <w:proofErr w:type="spellStart"/>
            <w:r w:rsidR="008C019F" w:rsidRPr="008C019F">
              <w:rPr>
                <w:rFonts w:ascii="Book Antiqua" w:hAnsi="Book Antiqua"/>
                <w:i/>
                <w:iCs/>
                <w:color w:val="auto"/>
                <w:lang w:val="fr-BE" w:eastAsia="fr-BE"/>
              </w:rPr>
              <w:t>Bezbednosni</w:t>
            </w:r>
            <w:proofErr w:type="spellEnd"/>
            <w:r w:rsidR="008C019F" w:rsidRPr="008C019F">
              <w:rPr>
                <w:rFonts w:ascii="Book Antiqua" w:hAnsi="Book Antiqua"/>
                <w:i/>
                <w:iCs/>
                <w:color w:val="auto"/>
                <w:lang w:val="fr-BE" w:eastAsia="fr-BE"/>
              </w:rPr>
              <w:t xml:space="preserve"> </w:t>
            </w:r>
            <w:proofErr w:type="spellStart"/>
            <w:r w:rsidR="008C019F" w:rsidRPr="008C019F">
              <w:rPr>
                <w:rFonts w:ascii="Book Antiqua" w:hAnsi="Book Antiqua"/>
                <w:i/>
                <w:iCs/>
                <w:color w:val="auto"/>
                <w:lang w:val="fr-BE" w:eastAsia="fr-BE"/>
              </w:rPr>
              <w:t>menadžment</w:t>
            </w:r>
            <w:proofErr w:type="spellEnd"/>
            <w:r w:rsidR="008C019F" w:rsidRPr="008C019F">
              <w:rPr>
                <w:rFonts w:ascii="Book Antiqua" w:hAnsi="Book Antiqua"/>
                <w:i/>
                <w:iCs/>
                <w:color w:val="auto"/>
                <w:lang w:val="fr-BE" w:eastAsia="fr-BE"/>
              </w:rPr>
              <w:t xml:space="preserve"> u </w:t>
            </w:r>
            <w:proofErr w:type="spellStart"/>
            <w:r w:rsidR="008C019F" w:rsidRPr="008C019F">
              <w:rPr>
                <w:rFonts w:ascii="Book Antiqua" w:hAnsi="Book Antiqua"/>
                <w:i/>
                <w:iCs/>
                <w:color w:val="auto"/>
                <w:lang w:val="fr-BE" w:eastAsia="fr-BE"/>
              </w:rPr>
              <w:t>suprotstavljanju</w:t>
            </w:r>
            <w:proofErr w:type="spellEnd"/>
            <w:r w:rsidR="008C019F" w:rsidRPr="008C019F">
              <w:rPr>
                <w:rFonts w:ascii="Book Antiqua" w:hAnsi="Book Antiqua"/>
                <w:i/>
                <w:iCs/>
                <w:color w:val="auto"/>
                <w:lang w:val="fr-BE" w:eastAsia="fr-BE"/>
              </w:rPr>
              <w:t xml:space="preserve"> </w:t>
            </w:r>
            <w:proofErr w:type="spellStart"/>
            <w:r w:rsidR="008C019F" w:rsidRPr="008C019F">
              <w:rPr>
                <w:rFonts w:ascii="Book Antiqua" w:hAnsi="Book Antiqua"/>
                <w:i/>
                <w:iCs/>
                <w:color w:val="auto"/>
                <w:lang w:val="fr-BE" w:eastAsia="fr-BE"/>
              </w:rPr>
              <w:t>terorizmu</w:t>
            </w:r>
            <w:proofErr w:type="spellEnd"/>
            <w:r w:rsidR="008C019F" w:rsidRPr="008C019F">
              <w:rPr>
                <w:rFonts w:ascii="Book Antiqua" w:hAnsi="Book Antiqua"/>
                <w:i/>
                <w:iCs/>
                <w:color w:val="auto"/>
                <w:lang w:val="fr-BE" w:eastAsia="fr-BE"/>
              </w:rPr>
              <w:t xml:space="preserve"> i </w:t>
            </w:r>
            <w:proofErr w:type="spellStart"/>
            <w:r w:rsidR="008C019F" w:rsidRPr="008C019F">
              <w:rPr>
                <w:rFonts w:ascii="Book Antiqua" w:hAnsi="Book Antiqua"/>
                <w:i/>
                <w:iCs/>
                <w:color w:val="auto"/>
                <w:lang w:val="fr-BE" w:eastAsia="fr-BE"/>
              </w:rPr>
              <w:t>borbi</w:t>
            </w:r>
            <w:proofErr w:type="spellEnd"/>
            <w:r w:rsidR="008C019F" w:rsidRPr="008C019F">
              <w:rPr>
                <w:rFonts w:ascii="Book Antiqua" w:hAnsi="Book Antiqua"/>
                <w:i/>
                <w:iCs/>
                <w:color w:val="auto"/>
                <w:lang w:val="fr-BE" w:eastAsia="fr-BE"/>
              </w:rPr>
              <w:t xml:space="preserve"> </w:t>
            </w:r>
            <w:proofErr w:type="spellStart"/>
            <w:r w:rsidR="008C019F" w:rsidRPr="008C019F">
              <w:rPr>
                <w:rFonts w:ascii="Book Antiqua" w:hAnsi="Book Antiqua"/>
                <w:i/>
                <w:iCs/>
                <w:color w:val="auto"/>
                <w:lang w:val="fr-BE" w:eastAsia="fr-BE"/>
              </w:rPr>
              <w:t>protiv</w:t>
            </w:r>
            <w:proofErr w:type="spellEnd"/>
            <w:r w:rsidR="008C019F" w:rsidRPr="008C019F">
              <w:rPr>
                <w:rFonts w:ascii="Book Antiqua" w:hAnsi="Book Antiqua"/>
                <w:i/>
                <w:iCs/>
                <w:color w:val="auto"/>
                <w:lang w:val="fr-BE" w:eastAsia="fr-BE"/>
              </w:rPr>
              <w:t xml:space="preserve"> </w:t>
            </w:r>
            <w:proofErr w:type="spellStart"/>
            <w:r w:rsidR="008C019F" w:rsidRPr="008C019F">
              <w:rPr>
                <w:rFonts w:ascii="Book Antiqua" w:hAnsi="Book Antiqua"/>
                <w:i/>
                <w:iCs/>
                <w:color w:val="auto"/>
                <w:lang w:val="fr-BE" w:eastAsia="fr-BE"/>
              </w:rPr>
              <w:t>terorizma</w:t>
            </w:r>
            <w:proofErr w:type="spellEnd"/>
            <w:r w:rsidR="008C019F" w:rsidRPr="008C019F">
              <w:rPr>
                <w:rFonts w:ascii="Book Antiqua" w:hAnsi="Book Antiqua"/>
                <w:i/>
                <w:iCs/>
                <w:color w:val="auto"/>
                <w:lang w:val="fr-BE" w:eastAsia="fr-BE"/>
              </w:rPr>
              <w:t xml:space="preserve"> [Security Management in </w:t>
            </w:r>
            <w:proofErr w:type="spellStart"/>
            <w:r w:rsidR="008C019F" w:rsidRPr="008C019F">
              <w:rPr>
                <w:rFonts w:ascii="Book Antiqua" w:hAnsi="Book Antiqua"/>
                <w:i/>
                <w:iCs/>
                <w:color w:val="auto"/>
                <w:lang w:val="fr-BE" w:eastAsia="fr-BE"/>
              </w:rPr>
              <w:t>Countering</w:t>
            </w:r>
            <w:proofErr w:type="spellEnd"/>
            <w:r w:rsidR="008C019F" w:rsidRPr="008C019F">
              <w:rPr>
                <w:rFonts w:ascii="Book Antiqua" w:hAnsi="Book Antiqua"/>
                <w:i/>
                <w:iCs/>
                <w:color w:val="auto"/>
                <w:lang w:val="fr-BE" w:eastAsia="fr-BE"/>
              </w:rPr>
              <w:t xml:space="preserve"> and </w:t>
            </w:r>
            <w:proofErr w:type="spellStart"/>
            <w:r w:rsidR="008C019F" w:rsidRPr="008C019F">
              <w:rPr>
                <w:rFonts w:ascii="Book Antiqua" w:hAnsi="Book Antiqua"/>
                <w:i/>
                <w:iCs/>
                <w:color w:val="auto"/>
                <w:lang w:val="fr-BE" w:eastAsia="fr-BE"/>
              </w:rPr>
              <w:t>Fighting</w:t>
            </w:r>
            <w:proofErr w:type="spellEnd"/>
            <w:r w:rsidR="008C019F" w:rsidRPr="008C019F">
              <w:rPr>
                <w:rFonts w:ascii="Book Antiqua" w:hAnsi="Book Antiqua"/>
                <w:i/>
                <w:iCs/>
                <w:color w:val="auto"/>
                <w:lang w:val="fr-BE" w:eastAsia="fr-BE"/>
              </w:rPr>
              <w:t xml:space="preserve"> </w:t>
            </w:r>
            <w:proofErr w:type="spellStart"/>
            <w:r w:rsidR="008C019F" w:rsidRPr="008C019F">
              <w:rPr>
                <w:rFonts w:ascii="Book Antiqua" w:hAnsi="Book Antiqua"/>
                <w:i/>
                <w:iCs/>
                <w:color w:val="auto"/>
                <w:lang w:val="fr-BE" w:eastAsia="fr-BE"/>
              </w:rPr>
              <w:t>Terrorism</w:t>
            </w:r>
            <w:proofErr w:type="spellEnd"/>
            <w:r w:rsidR="008C019F" w:rsidRPr="008C019F">
              <w:rPr>
                <w:rFonts w:ascii="Book Antiqua" w:hAnsi="Book Antiqua"/>
                <w:i/>
                <w:iCs/>
                <w:color w:val="auto"/>
                <w:lang w:val="fr-BE" w:eastAsia="fr-BE"/>
              </w:rPr>
              <w:t>]</w:t>
            </w:r>
            <w:r w:rsidR="008C019F" w:rsidRPr="008C019F">
              <w:rPr>
                <w:rFonts w:ascii="Book Antiqua" w:hAnsi="Book Antiqua"/>
                <w:color w:val="auto"/>
                <w:lang w:val="fr-BE" w:eastAsia="fr-BE"/>
              </w:rPr>
              <w:t xml:space="preserve">, Media Centre </w:t>
            </w:r>
            <w:proofErr w:type="spellStart"/>
            <w:r w:rsidR="008C019F" w:rsidRPr="008C019F">
              <w:rPr>
                <w:rFonts w:ascii="Book Antiqua" w:hAnsi="Book Antiqua"/>
                <w:color w:val="auto"/>
                <w:lang w:val="fr-BE" w:eastAsia="fr-BE"/>
              </w:rPr>
              <w:t>Odbrana</w:t>
            </w:r>
            <w:proofErr w:type="spellEnd"/>
            <w:r w:rsidR="008C019F" w:rsidRPr="008C019F">
              <w:rPr>
                <w:rFonts w:ascii="Book Antiqua" w:hAnsi="Book Antiqua"/>
                <w:color w:val="auto"/>
                <w:lang w:val="fr-BE" w:eastAsia="fr-BE"/>
              </w:rPr>
              <w:t>, ISBN 978-86-335-0324-2, Belgrade.</w:t>
            </w:r>
          </w:p>
          <w:p w:rsidR="008C019F" w:rsidRPr="008C019F" w:rsidRDefault="008C019F" w:rsidP="008C019F">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2. </w:t>
            </w:r>
            <w:proofErr w:type="spellStart"/>
            <w:r w:rsidRPr="008C019F">
              <w:rPr>
                <w:rFonts w:ascii="Book Antiqua" w:hAnsi="Book Antiqua"/>
                <w:b/>
                <w:color w:val="auto"/>
                <w:lang w:val="fr-BE" w:eastAsia="fr-BE"/>
              </w:rPr>
              <w:t>Talijan</w:t>
            </w:r>
            <w:proofErr w:type="spellEnd"/>
            <w:r w:rsidRPr="008C019F">
              <w:rPr>
                <w:rFonts w:ascii="Book Antiqua" w:hAnsi="Book Antiqua"/>
                <w:color w:val="auto"/>
                <w:lang w:val="fr-BE" w:eastAsia="fr-BE"/>
              </w:rPr>
              <w:t xml:space="preserve">, </w:t>
            </w:r>
            <w:proofErr w:type="gramStart"/>
            <w:r w:rsidRPr="008C019F">
              <w:rPr>
                <w:rFonts w:ascii="Book Antiqua" w:hAnsi="Book Antiqua"/>
                <w:b/>
                <w:color w:val="auto"/>
                <w:lang w:val="fr-BE" w:eastAsia="fr-BE"/>
              </w:rPr>
              <w:t>М</w:t>
            </w:r>
            <w:r w:rsidRPr="008C019F">
              <w:rPr>
                <w:rFonts w:ascii="Book Antiqua" w:hAnsi="Book Antiqua"/>
                <w:color w:val="auto"/>
                <w:lang w:val="fr-BE" w:eastAsia="fr-BE"/>
              </w:rPr>
              <w:t>.,</w:t>
            </w:r>
            <w:proofErr w:type="gram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Ristovic</w:t>
            </w:r>
            <w:proofErr w:type="spellEnd"/>
            <w:r w:rsidRPr="008C019F">
              <w:rPr>
                <w:rFonts w:ascii="Book Antiqua" w:hAnsi="Book Antiqua"/>
                <w:color w:val="auto"/>
                <w:lang w:val="fr-BE" w:eastAsia="fr-BE"/>
              </w:rPr>
              <w:t xml:space="preserve">, S., 2013. </w:t>
            </w:r>
            <w:proofErr w:type="spellStart"/>
            <w:r w:rsidRPr="008C019F">
              <w:rPr>
                <w:rFonts w:ascii="Book Antiqua" w:hAnsi="Book Antiqua"/>
                <w:i/>
                <w:iCs/>
                <w:color w:val="auto"/>
                <w:lang w:val="fr-BE" w:eastAsia="fr-BE"/>
              </w:rPr>
              <w:t>Upravljanje</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ljudskim</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resursima</w:t>
            </w:r>
            <w:proofErr w:type="spellEnd"/>
            <w:r w:rsidRPr="008C019F">
              <w:rPr>
                <w:rFonts w:ascii="Book Antiqua" w:hAnsi="Book Antiqua"/>
                <w:i/>
                <w:iCs/>
                <w:color w:val="auto"/>
                <w:lang w:val="fr-BE" w:eastAsia="fr-BE"/>
              </w:rPr>
              <w:t xml:space="preserve"> u </w:t>
            </w:r>
            <w:proofErr w:type="spellStart"/>
            <w:r w:rsidRPr="008C019F">
              <w:rPr>
                <w:rFonts w:ascii="Book Antiqua" w:hAnsi="Book Antiqua"/>
                <w:i/>
                <w:iCs/>
                <w:color w:val="auto"/>
                <w:lang w:val="fr-BE" w:eastAsia="fr-BE"/>
              </w:rPr>
              <w:t>institucijama</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bezbednosti</w:t>
            </w:r>
            <w:proofErr w:type="spellEnd"/>
            <w:r w:rsidRPr="008C019F">
              <w:rPr>
                <w:rFonts w:ascii="Book Antiqua" w:hAnsi="Book Antiqua"/>
                <w:i/>
                <w:iCs/>
                <w:color w:val="auto"/>
                <w:lang w:val="fr-BE" w:eastAsia="fr-BE"/>
              </w:rPr>
              <w:t xml:space="preserve"> [Management of </w:t>
            </w:r>
            <w:proofErr w:type="spellStart"/>
            <w:r w:rsidRPr="008C019F">
              <w:rPr>
                <w:rFonts w:ascii="Book Antiqua" w:hAnsi="Book Antiqua"/>
                <w:i/>
                <w:iCs/>
                <w:color w:val="auto"/>
                <w:lang w:val="fr-BE" w:eastAsia="fr-BE"/>
              </w:rPr>
              <w:t>Human</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Resources</w:t>
            </w:r>
            <w:proofErr w:type="spellEnd"/>
            <w:r w:rsidRPr="008C019F">
              <w:rPr>
                <w:rFonts w:ascii="Book Antiqua" w:hAnsi="Book Antiqua"/>
                <w:i/>
                <w:iCs/>
                <w:color w:val="auto"/>
                <w:lang w:val="fr-BE" w:eastAsia="fr-BE"/>
              </w:rPr>
              <w:t xml:space="preserve"> in Security Institutions], </w:t>
            </w:r>
            <w:proofErr w:type="spellStart"/>
            <w:r w:rsidRPr="008C019F">
              <w:rPr>
                <w:rFonts w:ascii="Book Antiqua" w:hAnsi="Book Antiqua"/>
                <w:color w:val="auto"/>
                <w:lang w:val="fr-BE" w:eastAsia="fr-BE"/>
              </w:rPr>
              <w:t>Criminological</w:t>
            </w:r>
            <w:proofErr w:type="spellEnd"/>
            <w:r w:rsidRPr="008C019F">
              <w:rPr>
                <w:rFonts w:ascii="Book Antiqua" w:hAnsi="Book Antiqua"/>
                <w:color w:val="auto"/>
                <w:lang w:val="fr-BE" w:eastAsia="fr-BE"/>
              </w:rPr>
              <w:t xml:space="preserve"> and </w:t>
            </w:r>
            <w:proofErr w:type="spellStart"/>
            <w:r w:rsidRPr="008C019F">
              <w:rPr>
                <w:rFonts w:ascii="Book Antiqua" w:hAnsi="Book Antiqua"/>
                <w:color w:val="auto"/>
                <w:lang w:val="fr-BE" w:eastAsia="fr-BE"/>
              </w:rPr>
              <w:t>Sociological</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Research</w:t>
            </w:r>
            <w:proofErr w:type="spellEnd"/>
            <w:r w:rsidRPr="008C019F">
              <w:rPr>
                <w:rFonts w:ascii="Book Antiqua" w:hAnsi="Book Antiqua"/>
                <w:color w:val="auto"/>
                <w:lang w:val="fr-BE" w:eastAsia="fr-BE"/>
              </w:rPr>
              <w:t xml:space="preserve"> Institute, ISBN 978-86-83287-71-0, Belgrade.</w:t>
            </w:r>
          </w:p>
          <w:p w:rsidR="008C019F" w:rsidRPr="008C019F" w:rsidRDefault="008C019F" w:rsidP="008C019F">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3. </w:t>
            </w:r>
            <w:proofErr w:type="spellStart"/>
            <w:r w:rsidRPr="008C019F">
              <w:rPr>
                <w:rFonts w:ascii="Book Antiqua" w:hAnsi="Book Antiqua"/>
                <w:b/>
                <w:color w:val="auto"/>
                <w:lang w:val="fr-BE" w:eastAsia="fr-BE"/>
              </w:rPr>
              <w:t>Talijan</w:t>
            </w:r>
            <w:proofErr w:type="spellEnd"/>
            <w:r w:rsidRPr="008C019F">
              <w:rPr>
                <w:rFonts w:ascii="Book Antiqua" w:hAnsi="Book Antiqua"/>
                <w:color w:val="auto"/>
                <w:lang w:val="fr-BE" w:eastAsia="fr-BE"/>
              </w:rPr>
              <w:t xml:space="preserve">, </w:t>
            </w:r>
            <w:proofErr w:type="gramStart"/>
            <w:r w:rsidRPr="008C019F">
              <w:rPr>
                <w:rFonts w:ascii="Book Antiqua" w:hAnsi="Book Antiqua"/>
                <w:b/>
                <w:color w:val="auto"/>
                <w:lang w:val="fr-BE" w:eastAsia="fr-BE"/>
              </w:rPr>
              <w:t>М</w:t>
            </w:r>
            <w:r w:rsidRPr="008C019F">
              <w:rPr>
                <w:rFonts w:ascii="Book Antiqua" w:hAnsi="Book Antiqua"/>
                <w:color w:val="auto"/>
                <w:lang w:val="fr-BE" w:eastAsia="fr-BE"/>
              </w:rPr>
              <w:t>.,</w:t>
            </w:r>
            <w:proofErr w:type="gramEnd"/>
            <w:r w:rsidRPr="008C019F">
              <w:rPr>
                <w:rFonts w:ascii="Book Antiqua" w:hAnsi="Book Antiqua"/>
                <w:color w:val="auto"/>
                <w:lang w:val="fr-BE" w:eastAsia="fr-BE"/>
              </w:rPr>
              <w:t xml:space="preserve"> 2008.</w:t>
            </w:r>
            <w:proofErr w:type="spellStart"/>
            <w:r w:rsidRPr="008C019F">
              <w:rPr>
                <w:rFonts w:ascii="Book Antiqua" w:hAnsi="Book Antiqua"/>
                <w:i/>
                <w:iCs/>
                <w:color w:val="auto"/>
                <w:lang w:val="fr-BE" w:eastAsia="fr-BE"/>
              </w:rPr>
              <w:t>Stručno</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osposobljavanje</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kadra</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privatne</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bezbednosti</w:t>
            </w:r>
            <w:proofErr w:type="spellEnd"/>
            <w:r w:rsidRPr="008C019F">
              <w:rPr>
                <w:rFonts w:ascii="Book Antiqua" w:hAnsi="Book Antiqua"/>
                <w:i/>
                <w:iCs/>
                <w:color w:val="auto"/>
                <w:lang w:val="fr-BE" w:eastAsia="fr-BE"/>
              </w:rPr>
              <w:t xml:space="preserve"> – primer </w:t>
            </w:r>
            <w:proofErr w:type="spellStart"/>
            <w:r w:rsidRPr="008C019F">
              <w:rPr>
                <w:rFonts w:ascii="Book Antiqua" w:hAnsi="Book Antiqua"/>
                <w:i/>
                <w:iCs/>
                <w:color w:val="auto"/>
                <w:lang w:val="fr-BE" w:eastAsia="fr-BE"/>
              </w:rPr>
              <w:t>kursa</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za</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sticanje</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osnovnih</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radnih</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veština</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obezbeđenja</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određenih</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ličnosti</w:t>
            </w:r>
            <w:proofErr w:type="spellEnd"/>
            <w:r w:rsidRPr="008C019F">
              <w:rPr>
                <w:rFonts w:ascii="Book Antiqua" w:hAnsi="Book Antiqua"/>
                <w:i/>
                <w:iCs/>
                <w:color w:val="auto"/>
                <w:lang w:val="fr-BE" w:eastAsia="fr-BE"/>
              </w:rPr>
              <w:t xml:space="preserve"> [Expert </w:t>
            </w:r>
            <w:proofErr w:type="spellStart"/>
            <w:r w:rsidRPr="008C019F">
              <w:rPr>
                <w:rFonts w:ascii="Book Antiqua" w:hAnsi="Book Antiqua"/>
                <w:i/>
                <w:iCs/>
                <w:color w:val="auto"/>
                <w:lang w:val="fr-BE" w:eastAsia="fr-BE"/>
              </w:rPr>
              <w:t>Development</w:t>
            </w:r>
            <w:proofErr w:type="spellEnd"/>
            <w:r w:rsidRPr="008C019F">
              <w:rPr>
                <w:rFonts w:ascii="Book Antiqua" w:hAnsi="Book Antiqua"/>
                <w:i/>
                <w:iCs/>
                <w:color w:val="auto"/>
                <w:lang w:val="fr-BE" w:eastAsia="fr-BE"/>
              </w:rPr>
              <w:t xml:space="preserve"> of </w:t>
            </w:r>
            <w:proofErr w:type="spellStart"/>
            <w:r w:rsidRPr="008C019F">
              <w:rPr>
                <w:rFonts w:ascii="Book Antiqua" w:hAnsi="Book Antiqua"/>
                <w:i/>
                <w:iCs/>
                <w:color w:val="auto"/>
                <w:lang w:val="fr-BE" w:eastAsia="fr-BE"/>
              </w:rPr>
              <w:t>Private</w:t>
            </w:r>
            <w:proofErr w:type="spellEnd"/>
            <w:r w:rsidRPr="008C019F">
              <w:rPr>
                <w:rFonts w:ascii="Book Antiqua" w:hAnsi="Book Antiqua"/>
                <w:i/>
                <w:iCs/>
                <w:color w:val="auto"/>
                <w:lang w:val="fr-BE" w:eastAsia="fr-BE"/>
              </w:rPr>
              <w:t xml:space="preserve"> Security Cadre – </w:t>
            </w:r>
            <w:proofErr w:type="spellStart"/>
            <w:r w:rsidRPr="008C019F">
              <w:rPr>
                <w:rFonts w:ascii="Book Antiqua" w:hAnsi="Book Antiqua"/>
                <w:i/>
                <w:iCs/>
                <w:color w:val="auto"/>
                <w:lang w:val="fr-BE" w:eastAsia="fr-BE"/>
              </w:rPr>
              <w:t>Example</w:t>
            </w:r>
            <w:proofErr w:type="spellEnd"/>
            <w:r w:rsidRPr="008C019F">
              <w:rPr>
                <w:rFonts w:ascii="Book Antiqua" w:hAnsi="Book Antiqua"/>
                <w:i/>
                <w:iCs/>
                <w:color w:val="auto"/>
                <w:lang w:val="fr-BE" w:eastAsia="fr-BE"/>
              </w:rPr>
              <w:t xml:space="preserve"> of a Course for </w:t>
            </w:r>
            <w:proofErr w:type="spellStart"/>
            <w:r w:rsidRPr="008C019F">
              <w:rPr>
                <w:rFonts w:ascii="Book Antiqua" w:hAnsi="Book Antiqua"/>
                <w:i/>
                <w:iCs/>
                <w:color w:val="auto"/>
                <w:lang w:val="fr-BE" w:eastAsia="fr-BE"/>
              </w:rPr>
              <w:t>Acquiring</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Working</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Skills</w:t>
            </w:r>
            <w:proofErr w:type="spellEnd"/>
            <w:r w:rsidRPr="008C019F">
              <w:rPr>
                <w:rFonts w:ascii="Book Antiqua" w:hAnsi="Book Antiqua"/>
                <w:i/>
                <w:iCs/>
                <w:color w:val="auto"/>
                <w:lang w:val="fr-BE" w:eastAsia="fr-BE"/>
              </w:rPr>
              <w:t xml:space="preserve"> for Protection of Certain </w:t>
            </w:r>
            <w:proofErr w:type="spellStart"/>
            <w:r w:rsidRPr="008C019F">
              <w:rPr>
                <w:rFonts w:ascii="Book Antiqua" w:hAnsi="Book Antiqua"/>
                <w:i/>
                <w:iCs/>
                <w:color w:val="auto"/>
                <w:lang w:val="fr-BE" w:eastAsia="fr-BE"/>
              </w:rPr>
              <w:t>Persons</w:t>
            </w:r>
            <w:proofErr w:type="spellEnd"/>
            <w:r w:rsidRPr="008C019F">
              <w:rPr>
                <w:rFonts w:ascii="Book Antiqua" w:hAnsi="Book Antiqua"/>
                <w:i/>
                <w:iCs/>
                <w:color w:val="auto"/>
                <w:lang w:val="fr-BE" w:eastAsia="fr-BE"/>
              </w:rPr>
              <w:t>]</w:t>
            </w:r>
            <w:r w:rsidRPr="008C019F">
              <w:rPr>
                <w:rFonts w:ascii="Book Antiqua" w:hAnsi="Book Antiqua"/>
                <w:color w:val="auto"/>
                <w:lang w:val="fr-BE" w:eastAsia="fr-BE"/>
              </w:rPr>
              <w:t xml:space="preserve">, International </w:t>
            </w:r>
            <w:proofErr w:type="spellStart"/>
            <w:r w:rsidRPr="008C019F">
              <w:rPr>
                <w:rFonts w:ascii="Book Antiqua" w:hAnsi="Book Antiqua"/>
                <w:color w:val="auto"/>
                <w:lang w:val="fr-BE" w:eastAsia="fr-BE"/>
              </w:rPr>
              <w:t>Scientific</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Conference</w:t>
            </w:r>
            <w:proofErr w:type="spellEnd"/>
            <w:r w:rsidRPr="008C019F">
              <w:rPr>
                <w:rFonts w:ascii="Book Antiqua" w:hAnsi="Book Antiqua"/>
                <w:color w:val="auto"/>
                <w:lang w:val="fr-BE" w:eastAsia="fr-BE"/>
              </w:rPr>
              <w:t xml:space="preserve"> </w:t>
            </w:r>
            <w:proofErr w:type="spellStart"/>
            <w:r w:rsidRPr="008C019F">
              <w:rPr>
                <w:rFonts w:ascii="Book Antiqua" w:hAnsi="Book Antiqua"/>
                <w:i/>
                <w:iCs/>
                <w:color w:val="auto"/>
                <w:lang w:val="fr-BE" w:eastAsia="fr-BE"/>
              </w:rPr>
              <w:t>Private</w:t>
            </w:r>
            <w:proofErr w:type="spellEnd"/>
            <w:r w:rsidRPr="008C019F">
              <w:rPr>
                <w:rFonts w:ascii="Book Antiqua" w:hAnsi="Book Antiqua"/>
                <w:i/>
                <w:iCs/>
                <w:color w:val="auto"/>
                <w:lang w:val="fr-BE" w:eastAsia="fr-BE"/>
              </w:rPr>
              <w:t xml:space="preserve"> Security </w:t>
            </w:r>
            <w:r w:rsidRPr="008C019F">
              <w:rPr>
                <w:rFonts w:ascii="Book Antiqua" w:hAnsi="Book Antiqua"/>
                <w:color w:val="auto"/>
                <w:lang w:val="fr-BE" w:eastAsia="fr-BE"/>
              </w:rPr>
              <w:t xml:space="preserve">– </w:t>
            </w:r>
            <w:proofErr w:type="spellStart"/>
            <w:r w:rsidRPr="008C019F">
              <w:rPr>
                <w:rFonts w:ascii="Book Antiqua" w:hAnsi="Book Antiqua"/>
                <w:i/>
                <w:iCs/>
                <w:color w:val="auto"/>
                <w:lang w:val="fr-BE" w:eastAsia="fr-BE"/>
              </w:rPr>
              <w:t>Current</w:t>
            </w:r>
            <w:proofErr w:type="spellEnd"/>
            <w:r w:rsidRPr="008C019F">
              <w:rPr>
                <w:rFonts w:ascii="Book Antiqua" w:hAnsi="Book Antiqua"/>
                <w:i/>
                <w:iCs/>
                <w:color w:val="auto"/>
                <w:lang w:val="fr-BE" w:eastAsia="fr-BE"/>
              </w:rPr>
              <w:t xml:space="preserve"> Situation and Perspectives</w:t>
            </w:r>
            <w:r w:rsidRPr="008C019F">
              <w:rPr>
                <w:rFonts w:ascii="Book Antiqua" w:hAnsi="Book Antiqua"/>
                <w:color w:val="auto"/>
                <w:lang w:val="fr-BE" w:eastAsia="fr-BE"/>
              </w:rPr>
              <w:t xml:space="preserve">, Collection of </w:t>
            </w:r>
            <w:proofErr w:type="spellStart"/>
            <w:r w:rsidRPr="008C019F">
              <w:rPr>
                <w:rFonts w:ascii="Book Antiqua" w:hAnsi="Book Antiqua"/>
                <w:color w:val="auto"/>
                <w:lang w:val="fr-BE" w:eastAsia="fr-BE"/>
              </w:rPr>
              <w:t>Papers</w:t>
            </w:r>
            <w:proofErr w:type="spellEnd"/>
            <w:r w:rsidRPr="008C019F">
              <w:rPr>
                <w:rFonts w:ascii="Book Antiqua" w:hAnsi="Book Antiqua"/>
                <w:color w:val="auto"/>
                <w:lang w:val="fr-BE" w:eastAsia="fr-BE"/>
              </w:rPr>
              <w:t xml:space="preserve">, Law and Business </w:t>
            </w:r>
            <w:proofErr w:type="spellStart"/>
            <w:r w:rsidRPr="008C019F">
              <w:rPr>
                <w:rFonts w:ascii="Book Antiqua" w:hAnsi="Book Antiqua"/>
                <w:color w:val="auto"/>
                <w:lang w:val="fr-BE" w:eastAsia="fr-BE"/>
              </w:rPr>
              <w:t>Studies</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Faculty</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Novi</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Sad</w:t>
            </w:r>
            <w:proofErr w:type="spellEnd"/>
            <w:r w:rsidRPr="008C019F">
              <w:rPr>
                <w:rFonts w:ascii="Book Antiqua" w:hAnsi="Book Antiqua"/>
                <w:color w:val="auto"/>
                <w:lang w:val="fr-BE" w:eastAsia="fr-BE"/>
              </w:rPr>
              <w:t>.</w:t>
            </w:r>
          </w:p>
          <w:p w:rsidR="008C019F" w:rsidRPr="008C019F" w:rsidRDefault="008C019F" w:rsidP="008C019F">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4. </w:t>
            </w:r>
            <w:proofErr w:type="spellStart"/>
            <w:r w:rsidRPr="008C019F">
              <w:rPr>
                <w:rFonts w:ascii="Book Antiqua" w:hAnsi="Book Antiqua"/>
                <w:b/>
                <w:color w:val="auto"/>
                <w:lang w:val="fr-BE" w:eastAsia="fr-BE"/>
              </w:rPr>
              <w:t>Talijan</w:t>
            </w:r>
            <w:proofErr w:type="spellEnd"/>
            <w:r w:rsidRPr="008C019F">
              <w:rPr>
                <w:rFonts w:ascii="Book Antiqua" w:hAnsi="Book Antiqua"/>
                <w:color w:val="auto"/>
                <w:lang w:val="fr-BE" w:eastAsia="fr-BE"/>
              </w:rPr>
              <w:t xml:space="preserve">, </w:t>
            </w:r>
            <w:proofErr w:type="gramStart"/>
            <w:r w:rsidRPr="008C019F">
              <w:rPr>
                <w:rFonts w:ascii="Book Antiqua" w:hAnsi="Book Antiqua"/>
                <w:b/>
                <w:color w:val="auto"/>
                <w:lang w:val="fr-BE" w:eastAsia="fr-BE"/>
              </w:rPr>
              <w:t>М</w:t>
            </w:r>
            <w:r w:rsidRPr="008C019F">
              <w:rPr>
                <w:rFonts w:ascii="Book Antiqua" w:hAnsi="Book Antiqua"/>
                <w:color w:val="auto"/>
                <w:lang w:val="fr-BE" w:eastAsia="fr-BE"/>
              </w:rPr>
              <w:t>.,</w:t>
            </w:r>
            <w:proofErr w:type="gramEnd"/>
            <w:r w:rsidRPr="008C019F">
              <w:rPr>
                <w:rFonts w:ascii="Book Antiqua" w:hAnsi="Book Antiqua"/>
                <w:color w:val="auto"/>
                <w:lang w:val="fr-BE" w:eastAsia="fr-BE"/>
              </w:rPr>
              <w:t xml:space="preserve"> 2010.</w:t>
            </w:r>
            <w:proofErr w:type="spellStart"/>
            <w:r w:rsidRPr="008C019F">
              <w:rPr>
                <w:rFonts w:ascii="Book Antiqua" w:hAnsi="Book Antiqua"/>
                <w:i/>
                <w:iCs/>
                <w:color w:val="auto"/>
                <w:lang w:val="fr-BE" w:eastAsia="fr-BE"/>
              </w:rPr>
              <w:t>Aplikacija</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bezbednosnog</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menadžmenta</w:t>
            </w:r>
            <w:proofErr w:type="spellEnd"/>
            <w:r w:rsidRPr="008C019F">
              <w:rPr>
                <w:rFonts w:ascii="Book Antiqua" w:hAnsi="Book Antiqua"/>
                <w:i/>
                <w:iCs/>
                <w:color w:val="auto"/>
                <w:lang w:val="fr-BE" w:eastAsia="fr-BE"/>
              </w:rPr>
              <w:t xml:space="preserve"> u </w:t>
            </w:r>
            <w:proofErr w:type="spellStart"/>
            <w:r w:rsidRPr="008C019F">
              <w:rPr>
                <w:rFonts w:ascii="Book Antiqua" w:hAnsi="Book Antiqua"/>
                <w:i/>
                <w:iCs/>
                <w:color w:val="auto"/>
                <w:lang w:val="fr-BE" w:eastAsia="fr-BE"/>
              </w:rPr>
              <w:t>suprotstavljanju</w:t>
            </w:r>
            <w:proofErr w:type="spellEnd"/>
            <w:r w:rsidRPr="008C019F">
              <w:rPr>
                <w:rFonts w:ascii="Book Antiqua" w:hAnsi="Book Antiqua"/>
                <w:i/>
                <w:iCs/>
                <w:color w:val="auto"/>
                <w:lang w:val="fr-BE" w:eastAsia="fr-BE"/>
              </w:rPr>
              <w:t xml:space="preserve"> i </w:t>
            </w:r>
            <w:proofErr w:type="spellStart"/>
            <w:r w:rsidRPr="008C019F">
              <w:rPr>
                <w:rFonts w:ascii="Book Antiqua" w:hAnsi="Book Antiqua"/>
                <w:i/>
                <w:iCs/>
                <w:color w:val="auto"/>
                <w:lang w:val="fr-BE" w:eastAsia="fr-BE"/>
              </w:rPr>
              <w:t>borbi</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protiv</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terorizma</w:t>
            </w:r>
            <w:proofErr w:type="spellEnd"/>
            <w:r w:rsidRPr="008C019F">
              <w:rPr>
                <w:rFonts w:ascii="Book Antiqua" w:hAnsi="Book Antiqua"/>
                <w:i/>
                <w:iCs/>
                <w:color w:val="auto"/>
                <w:lang w:val="fr-BE" w:eastAsia="fr-BE"/>
              </w:rPr>
              <w:t xml:space="preserve"> [Application of Security Management in </w:t>
            </w:r>
            <w:proofErr w:type="spellStart"/>
            <w:r w:rsidRPr="008C019F">
              <w:rPr>
                <w:rFonts w:ascii="Book Antiqua" w:hAnsi="Book Antiqua"/>
                <w:i/>
                <w:iCs/>
                <w:color w:val="auto"/>
                <w:lang w:val="fr-BE" w:eastAsia="fr-BE"/>
              </w:rPr>
              <w:t>Countering</w:t>
            </w:r>
            <w:proofErr w:type="spellEnd"/>
            <w:r w:rsidRPr="008C019F">
              <w:rPr>
                <w:rFonts w:ascii="Book Antiqua" w:hAnsi="Book Antiqua"/>
                <w:i/>
                <w:iCs/>
                <w:color w:val="auto"/>
                <w:lang w:val="fr-BE" w:eastAsia="fr-BE"/>
              </w:rPr>
              <w:t xml:space="preserve"> and </w:t>
            </w:r>
            <w:proofErr w:type="spellStart"/>
            <w:r w:rsidRPr="008C019F">
              <w:rPr>
                <w:rFonts w:ascii="Book Antiqua" w:hAnsi="Book Antiqua"/>
                <w:i/>
                <w:iCs/>
                <w:color w:val="auto"/>
                <w:lang w:val="fr-BE" w:eastAsia="fr-BE"/>
              </w:rPr>
              <w:t>Fighting</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Terrorism</w:t>
            </w:r>
            <w:proofErr w:type="spellEnd"/>
            <w:r w:rsidRPr="008C019F">
              <w:rPr>
                <w:rFonts w:ascii="Book Antiqua" w:hAnsi="Book Antiqua"/>
                <w:i/>
                <w:iCs/>
                <w:color w:val="auto"/>
                <w:lang w:val="fr-BE" w:eastAsia="fr-BE"/>
              </w:rPr>
              <w:t>]</w:t>
            </w:r>
            <w:r w:rsidRPr="008C019F">
              <w:rPr>
                <w:rFonts w:ascii="Book Antiqua" w:hAnsi="Book Antiqua"/>
                <w:color w:val="auto"/>
                <w:lang w:val="fr-BE" w:eastAsia="fr-BE"/>
              </w:rPr>
              <w:t xml:space="preserve">, International </w:t>
            </w:r>
            <w:proofErr w:type="spellStart"/>
            <w:r w:rsidRPr="008C019F">
              <w:rPr>
                <w:rFonts w:ascii="Book Antiqua" w:hAnsi="Book Antiqua"/>
                <w:color w:val="auto"/>
                <w:lang w:val="fr-BE" w:eastAsia="fr-BE"/>
              </w:rPr>
              <w:t>Scientific</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Conference</w:t>
            </w:r>
            <w:proofErr w:type="spellEnd"/>
            <w:r w:rsidRPr="008C019F">
              <w:rPr>
                <w:rFonts w:ascii="Book Antiqua" w:hAnsi="Book Antiqua"/>
                <w:color w:val="auto"/>
                <w:lang w:val="fr-BE" w:eastAsia="fr-BE"/>
              </w:rPr>
              <w:t xml:space="preserve">: </w:t>
            </w:r>
            <w:r w:rsidRPr="008C019F">
              <w:rPr>
                <w:rFonts w:ascii="Book Antiqua" w:hAnsi="Book Antiqua"/>
                <w:i/>
                <w:iCs/>
                <w:color w:val="auto"/>
                <w:lang w:val="fr-BE" w:eastAsia="fr-BE"/>
              </w:rPr>
              <w:t xml:space="preserve">Violent </w:t>
            </w:r>
            <w:proofErr w:type="spellStart"/>
            <w:r w:rsidRPr="008C019F">
              <w:rPr>
                <w:rFonts w:ascii="Book Antiqua" w:hAnsi="Book Antiqua"/>
                <w:i/>
                <w:iCs/>
                <w:color w:val="auto"/>
                <w:lang w:val="fr-BE" w:eastAsia="fr-BE"/>
              </w:rPr>
              <w:t>Criminal</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Etiology</w:t>
            </w:r>
            <w:proofErr w:type="spellEnd"/>
            <w:r w:rsidRPr="008C019F">
              <w:rPr>
                <w:rFonts w:ascii="Book Antiqua" w:hAnsi="Book Antiqua"/>
                <w:i/>
                <w:iCs/>
                <w:color w:val="auto"/>
                <w:lang w:val="fr-BE" w:eastAsia="fr-BE"/>
              </w:rPr>
              <w:t xml:space="preserve">, </w:t>
            </w:r>
            <w:proofErr w:type="spellStart"/>
            <w:r w:rsidRPr="008C019F">
              <w:rPr>
                <w:rFonts w:ascii="Book Antiqua" w:hAnsi="Book Antiqua"/>
                <w:i/>
                <w:iCs/>
                <w:color w:val="auto"/>
                <w:lang w:val="fr-BE" w:eastAsia="fr-BE"/>
              </w:rPr>
              <w:t>Phenomenology</w:t>
            </w:r>
            <w:proofErr w:type="spellEnd"/>
            <w:r w:rsidRPr="008C019F">
              <w:rPr>
                <w:rFonts w:ascii="Book Antiqua" w:hAnsi="Book Antiqua"/>
                <w:i/>
                <w:iCs/>
                <w:color w:val="auto"/>
                <w:lang w:val="fr-BE" w:eastAsia="fr-BE"/>
              </w:rPr>
              <w:t xml:space="preserve"> and </w:t>
            </w:r>
            <w:proofErr w:type="spellStart"/>
            <w:r w:rsidRPr="008C019F">
              <w:rPr>
                <w:rFonts w:ascii="Book Antiqua" w:hAnsi="Book Antiqua"/>
                <w:i/>
                <w:iCs/>
                <w:color w:val="auto"/>
                <w:lang w:val="fr-BE" w:eastAsia="fr-BE"/>
              </w:rPr>
              <w:t>Preventio</w:t>
            </w:r>
            <w:r w:rsidRPr="008C019F">
              <w:rPr>
                <w:rFonts w:ascii="Book Antiqua" w:hAnsi="Book Antiqua"/>
                <w:color w:val="auto"/>
                <w:lang w:val="fr-BE" w:eastAsia="fr-BE"/>
              </w:rPr>
              <w:t>n</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Criminological</w:t>
            </w:r>
            <w:proofErr w:type="spellEnd"/>
            <w:r w:rsidRPr="008C019F">
              <w:rPr>
                <w:rFonts w:ascii="Book Antiqua" w:hAnsi="Book Antiqua"/>
                <w:color w:val="auto"/>
                <w:lang w:val="fr-BE" w:eastAsia="fr-BE"/>
              </w:rPr>
              <w:t xml:space="preserve"> and </w:t>
            </w:r>
            <w:proofErr w:type="spellStart"/>
            <w:r w:rsidRPr="008C019F">
              <w:rPr>
                <w:rFonts w:ascii="Book Antiqua" w:hAnsi="Book Antiqua"/>
                <w:color w:val="auto"/>
                <w:lang w:val="fr-BE" w:eastAsia="fr-BE"/>
              </w:rPr>
              <w:t>Sociological</w:t>
            </w:r>
            <w:proofErr w:type="spellEnd"/>
            <w:r w:rsidRPr="008C019F">
              <w:rPr>
                <w:rFonts w:ascii="Book Antiqua" w:hAnsi="Book Antiqua"/>
                <w:color w:val="auto"/>
                <w:lang w:val="fr-BE" w:eastAsia="fr-BE"/>
              </w:rPr>
              <w:t xml:space="preserve"> </w:t>
            </w:r>
            <w:proofErr w:type="spellStart"/>
            <w:r w:rsidRPr="008C019F">
              <w:rPr>
                <w:rFonts w:ascii="Book Antiqua" w:hAnsi="Book Antiqua"/>
                <w:color w:val="auto"/>
                <w:lang w:val="fr-BE" w:eastAsia="fr-BE"/>
              </w:rPr>
              <w:t>Research</w:t>
            </w:r>
            <w:proofErr w:type="spellEnd"/>
            <w:r w:rsidRPr="008C019F">
              <w:rPr>
                <w:rFonts w:ascii="Book Antiqua" w:hAnsi="Book Antiqua"/>
                <w:color w:val="auto"/>
                <w:lang w:val="fr-BE" w:eastAsia="fr-BE"/>
              </w:rPr>
              <w:t xml:space="preserve"> Institute, Belgrade.</w:t>
            </w:r>
          </w:p>
          <w:p w:rsidR="00670CA2" w:rsidRPr="00EE347B" w:rsidRDefault="008C019F" w:rsidP="008C019F">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olor w:val="auto"/>
                <w:sz w:val="24"/>
                <w:lang w:val="fr-BE" w:eastAsia="fr-BE"/>
              </w:rPr>
              <w:t xml:space="preserve">5. </w:t>
            </w:r>
            <w:r w:rsidRPr="008C019F">
              <w:rPr>
                <w:rFonts w:ascii="Book Antiqua" w:hAnsi="Book Antiqua"/>
                <w:b/>
                <w:color w:val="auto"/>
                <w:sz w:val="24"/>
                <w:lang w:val="fr-BE" w:eastAsia="fr-BE"/>
              </w:rPr>
              <w:t>Talijan</w:t>
            </w:r>
            <w:r w:rsidRPr="008C019F">
              <w:rPr>
                <w:rFonts w:ascii="Book Antiqua" w:hAnsi="Book Antiqua"/>
                <w:color w:val="auto"/>
                <w:sz w:val="24"/>
                <w:lang w:val="fr-BE" w:eastAsia="fr-BE"/>
              </w:rPr>
              <w:t xml:space="preserve">, </w:t>
            </w:r>
            <w:r w:rsidRPr="008C019F">
              <w:rPr>
                <w:rFonts w:ascii="Book Antiqua" w:hAnsi="Book Antiqua"/>
                <w:b/>
                <w:color w:val="auto"/>
                <w:sz w:val="24"/>
                <w:lang w:val="fr-BE" w:eastAsia="fr-BE"/>
              </w:rPr>
              <w:t>М</w:t>
            </w:r>
            <w:r w:rsidRPr="008C019F">
              <w:rPr>
                <w:rFonts w:ascii="Book Antiqua" w:hAnsi="Book Antiqua"/>
                <w:color w:val="auto"/>
                <w:sz w:val="24"/>
                <w:lang w:val="fr-BE" w:eastAsia="fr-BE"/>
              </w:rPr>
              <w:t xml:space="preserve">.,2012. </w:t>
            </w:r>
            <w:proofErr w:type="spellStart"/>
            <w:r w:rsidRPr="008C019F">
              <w:rPr>
                <w:rFonts w:ascii="Book Antiqua" w:hAnsi="Book Antiqua"/>
                <w:i/>
                <w:iCs/>
                <w:color w:val="auto"/>
                <w:sz w:val="24"/>
                <w:lang w:val="fr-BE" w:eastAsia="fr-BE"/>
              </w:rPr>
              <w:t>Osnovni</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postulati</w:t>
            </w:r>
            <w:proofErr w:type="spellEnd"/>
            <w:r w:rsidRPr="008C019F">
              <w:rPr>
                <w:rFonts w:ascii="Book Antiqua" w:hAnsi="Book Antiqua"/>
                <w:i/>
                <w:iCs/>
                <w:color w:val="auto"/>
                <w:sz w:val="24"/>
                <w:lang w:val="fr-BE" w:eastAsia="fr-BE"/>
              </w:rPr>
              <w:t xml:space="preserve"> i </w:t>
            </w:r>
            <w:proofErr w:type="spellStart"/>
            <w:r w:rsidRPr="008C019F">
              <w:rPr>
                <w:rFonts w:ascii="Book Antiqua" w:hAnsi="Book Antiqua"/>
                <w:i/>
                <w:iCs/>
                <w:color w:val="auto"/>
                <w:sz w:val="24"/>
                <w:lang w:val="fr-BE" w:eastAsia="fr-BE"/>
              </w:rPr>
              <w:t>koncepti</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menadžmenta</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za</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dizajniranje</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efikasnih</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institucija</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bezbednosti</w:t>
            </w:r>
            <w:proofErr w:type="spellEnd"/>
            <w:r w:rsidRPr="008C019F">
              <w:rPr>
                <w:rFonts w:ascii="Book Antiqua" w:hAnsi="Book Antiqua"/>
                <w:i/>
                <w:iCs/>
                <w:color w:val="auto"/>
                <w:sz w:val="24"/>
                <w:lang w:val="fr-BE" w:eastAsia="fr-BE"/>
              </w:rPr>
              <w:t xml:space="preserve"> [Basic </w:t>
            </w:r>
            <w:proofErr w:type="spellStart"/>
            <w:r w:rsidRPr="008C019F">
              <w:rPr>
                <w:rFonts w:ascii="Book Antiqua" w:hAnsi="Book Antiqua"/>
                <w:i/>
                <w:iCs/>
                <w:color w:val="auto"/>
                <w:sz w:val="24"/>
                <w:lang w:val="fr-BE" w:eastAsia="fr-BE"/>
              </w:rPr>
              <w:t>Postulates</w:t>
            </w:r>
            <w:proofErr w:type="spellEnd"/>
            <w:r w:rsidRPr="008C019F">
              <w:rPr>
                <w:rFonts w:ascii="Book Antiqua" w:hAnsi="Book Antiqua"/>
                <w:i/>
                <w:iCs/>
                <w:color w:val="auto"/>
                <w:sz w:val="24"/>
                <w:lang w:val="fr-BE" w:eastAsia="fr-BE"/>
              </w:rPr>
              <w:t xml:space="preserve"> and Concepts of Management for </w:t>
            </w:r>
            <w:proofErr w:type="spellStart"/>
            <w:r w:rsidRPr="008C019F">
              <w:rPr>
                <w:rFonts w:ascii="Book Antiqua" w:hAnsi="Book Antiqua"/>
                <w:i/>
                <w:iCs/>
                <w:color w:val="auto"/>
                <w:sz w:val="24"/>
                <w:lang w:val="fr-BE" w:eastAsia="fr-BE"/>
              </w:rPr>
              <w:t>Designing</w:t>
            </w:r>
            <w:proofErr w:type="spellEnd"/>
            <w:r w:rsidRPr="008C019F">
              <w:rPr>
                <w:rFonts w:ascii="Book Antiqua" w:hAnsi="Book Antiqua"/>
                <w:i/>
                <w:iCs/>
                <w:color w:val="auto"/>
                <w:sz w:val="24"/>
                <w:lang w:val="fr-BE" w:eastAsia="fr-BE"/>
              </w:rPr>
              <w:t xml:space="preserve"> the Efficient Security Institutions]</w:t>
            </w:r>
            <w:r w:rsidRPr="008C019F">
              <w:rPr>
                <w:rFonts w:ascii="Book Antiqua" w:hAnsi="Book Antiqua"/>
                <w:color w:val="auto"/>
                <w:sz w:val="24"/>
                <w:lang w:val="fr-BE" w:eastAsia="fr-BE"/>
              </w:rPr>
              <w:t xml:space="preserve">, 4th International </w:t>
            </w:r>
            <w:proofErr w:type="spellStart"/>
            <w:r w:rsidRPr="008C019F">
              <w:rPr>
                <w:rFonts w:ascii="Book Antiqua" w:hAnsi="Book Antiqua"/>
                <w:color w:val="auto"/>
                <w:sz w:val="24"/>
                <w:lang w:val="fr-BE" w:eastAsia="fr-BE"/>
              </w:rPr>
              <w:t>Scientific</w:t>
            </w:r>
            <w:proofErr w:type="spellEnd"/>
            <w:r w:rsidRPr="008C019F">
              <w:rPr>
                <w:rFonts w:ascii="Book Antiqua" w:hAnsi="Book Antiqua"/>
                <w:color w:val="auto"/>
                <w:sz w:val="24"/>
                <w:lang w:val="fr-BE" w:eastAsia="fr-BE"/>
              </w:rPr>
              <w:t xml:space="preserve"> </w:t>
            </w:r>
            <w:proofErr w:type="spellStart"/>
            <w:r w:rsidRPr="008C019F">
              <w:rPr>
                <w:rFonts w:ascii="Book Antiqua" w:hAnsi="Book Antiqua"/>
                <w:color w:val="auto"/>
                <w:sz w:val="24"/>
                <w:lang w:val="fr-BE" w:eastAsia="fr-BE"/>
              </w:rPr>
              <w:t>Conference</w:t>
            </w:r>
            <w:proofErr w:type="spellEnd"/>
            <w:r w:rsidRPr="008C019F">
              <w:rPr>
                <w:rFonts w:ascii="Book Antiqua" w:hAnsi="Book Antiqua"/>
                <w:color w:val="auto"/>
                <w:sz w:val="24"/>
                <w:lang w:val="fr-BE" w:eastAsia="fr-BE"/>
              </w:rPr>
              <w:t xml:space="preserve"> </w:t>
            </w:r>
            <w:r w:rsidRPr="008C019F">
              <w:rPr>
                <w:rFonts w:ascii="Book Antiqua" w:hAnsi="Book Antiqua"/>
                <w:i/>
                <w:iCs/>
                <w:color w:val="auto"/>
                <w:sz w:val="24"/>
                <w:lang w:val="fr-BE" w:eastAsia="fr-BE"/>
              </w:rPr>
              <w:t xml:space="preserve">Social </w:t>
            </w:r>
            <w:proofErr w:type="spellStart"/>
            <w:r w:rsidRPr="008C019F">
              <w:rPr>
                <w:rFonts w:ascii="Book Antiqua" w:hAnsi="Book Antiqua"/>
                <w:i/>
                <w:iCs/>
                <w:color w:val="auto"/>
                <w:sz w:val="24"/>
                <w:lang w:val="fr-BE" w:eastAsia="fr-BE"/>
              </w:rPr>
              <w:t>Reaction</w:t>
            </w:r>
            <w:proofErr w:type="spellEnd"/>
            <w:r w:rsidRPr="008C019F">
              <w:rPr>
                <w:rFonts w:ascii="Book Antiqua" w:hAnsi="Book Antiqua"/>
                <w:i/>
                <w:iCs/>
                <w:color w:val="auto"/>
                <w:sz w:val="24"/>
                <w:lang w:val="fr-BE" w:eastAsia="fr-BE"/>
              </w:rPr>
              <w:t xml:space="preserve"> to </w:t>
            </w:r>
            <w:proofErr w:type="spellStart"/>
            <w:r w:rsidRPr="008C019F">
              <w:rPr>
                <w:rFonts w:ascii="Book Antiqua" w:hAnsi="Book Antiqua"/>
                <w:i/>
                <w:iCs/>
                <w:color w:val="auto"/>
                <w:sz w:val="24"/>
                <w:lang w:val="fr-BE" w:eastAsia="fr-BE"/>
              </w:rPr>
              <w:t>Contemporary</w:t>
            </w:r>
            <w:proofErr w:type="spellEnd"/>
            <w:r w:rsidRPr="008C019F">
              <w:rPr>
                <w:rFonts w:ascii="Book Antiqua" w:hAnsi="Book Antiqua"/>
                <w:i/>
                <w:iCs/>
                <w:color w:val="auto"/>
                <w:sz w:val="24"/>
                <w:lang w:val="fr-BE" w:eastAsia="fr-BE"/>
              </w:rPr>
              <w:t xml:space="preserve"> </w:t>
            </w:r>
            <w:proofErr w:type="spellStart"/>
            <w:r w:rsidRPr="008C019F">
              <w:rPr>
                <w:rFonts w:ascii="Book Antiqua" w:hAnsi="Book Antiqua"/>
                <w:i/>
                <w:iCs/>
                <w:color w:val="auto"/>
                <w:sz w:val="24"/>
                <w:lang w:val="fr-BE" w:eastAsia="fr-BE"/>
              </w:rPr>
              <w:t>Forms</w:t>
            </w:r>
            <w:proofErr w:type="spellEnd"/>
            <w:r w:rsidRPr="008C019F">
              <w:rPr>
                <w:rFonts w:ascii="Book Antiqua" w:hAnsi="Book Antiqua"/>
                <w:i/>
                <w:iCs/>
                <w:color w:val="auto"/>
                <w:sz w:val="24"/>
                <w:lang w:val="fr-BE" w:eastAsia="fr-BE"/>
              </w:rPr>
              <w:t xml:space="preserve"> of Security </w:t>
            </w:r>
            <w:proofErr w:type="spellStart"/>
            <w:r w:rsidRPr="008C019F">
              <w:rPr>
                <w:rFonts w:ascii="Book Antiqua" w:hAnsi="Book Antiqua"/>
                <w:i/>
                <w:iCs/>
                <w:color w:val="auto"/>
                <w:sz w:val="24"/>
                <w:lang w:val="fr-BE" w:eastAsia="fr-BE"/>
              </w:rPr>
              <w:t>Threats</w:t>
            </w:r>
            <w:proofErr w:type="spellEnd"/>
            <w:r w:rsidRPr="008C019F">
              <w:rPr>
                <w:rFonts w:ascii="Book Antiqua" w:hAnsi="Book Antiqua"/>
                <w:color w:val="auto"/>
                <w:sz w:val="24"/>
                <w:lang w:val="fr-BE" w:eastAsia="fr-BE"/>
              </w:rPr>
              <w:t xml:space="preserve">, FBZ, </w:t>
            </w:r>
            <w:proofErr w:type="spellStart"/>
            <w:r w:rsidRPr="008C019F">
              <w:rPr>
                <w:rFonts w:ascii="Book Antiqua" w:hAnsi="Book Antiqua"/>
                <w:color w:val="auto"/>
                <w:sz w:val="24"/>
                <w:lang w:val="fr-BE" w:eastAsia="fr-BE"/>
              </w:rPr>
              <w:t>University</w:t>
            </w:r>
            <w:proofErr w:type="spellEnd"/>
            <w:r w:rsidRPr="008C019F">
              <w:rPr>
                <w:rFonts w:ascii="Book Antiqua" w:hAnsi="Book Antiqua"/>
                <w:color w:val="auto"/>
                <w:sz w:val="24"/>
                <w:lang w:val="fr-BE" w:eastAsia="fr-BE"/>
              </w:rPr>
              <w:t xml:space="preserve"> of </w:t>
            </w:r>
            <w:proofErr w:type="spellStart"/>
            <w:r w:rsidRPr="008C019F">
              <w:rPr>
                <w:rFonts w:ascii="Book Antiqua" w:hAnsi="Book Antiqua"/>
                <w:color w:val="auto"/>
                <w:sz w:val="24"/>
                <w:lang w:val="fr-BE" w:eastAsia="fr-BE"/>
              </w:rPr>
              <w:t>Sinergies</w:t>
            </w:r>
            <w:proofErr w:type="spellEnd"/>
            <w:r w:rsidRPr="008C019F">
              <w:rPr>
                <w:rFonts w:ascii="Book Antiqua" w:hAnsi="Book Antiqua"/>
                <w:color w:val="auto"/>
                <w:sz w:val="24"/>
                <w:lang w:val="fr-BE" w:eastAsia="fr-BE"/>
              </w:rPr>
              <w:t>, Banja Luka.</w:t>
            </w:r>
          </w:p>
        </w:tc>
      </w:tr>
    </w:tbl>
    <w:p w:rsidR="00F25283" w:rsidRPr="00242A86" w:rsidRDefault="00B1125A" w:rsidP="00662C9F">
      <w:pPr>
        <w:spacing w:after="120" w:line="360" w:lineRule="auto"/>
        <w:ind w:left="284" w:right="902"/>
      </w:pPr>
      <w:r w:rsidRPr="00B1125A">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A7" w:rsidRDefault="007819A7">
      <w:r>
        <w:separator/>
      </w:r>
    </w:p>
  </w:endnote>
  <w:endnote w:type="continuationSeparator" w:id="0">
    <w:p w:rsidR="007819A7" w:rsidRDefault="00781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A7" w:rsidRDefault="007819A7">
      <w:r>
        <w:separator/>
      </w:r>
    </w:p>
  </w:footnote>
  <w:footnote w:type="continuationSeparator" w:id="0">
    <w:p w:rsidR="007819A7" w:rsidRDefault="00781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227"/>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76A5E"/>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19A7"/>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2FD8"/>
    <w:rsid w:val="00866472"/>
    <w:rsid w:val="008753F6"/>
    <w:rsid w:val="00877CC5"/>
    <w:rsid w:val="008830E6"/>
    <w:rsid w:val="00896495"/>
    <w:rsid w:val="008B0542"/>
    <w:rsid w:val="008C019F"/>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125A"/>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33C2"/>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 w:type="paragraph" w:customStyle="1" w:styleId="Default">
    <w:name w:val="Default"/>
    <w:rsid w:val="008C019F"/>
    <w:pPr>
      <w:autoSpaceDE w:val="0"/>
      <w:autoSpaceDN w:val="0"/>
      <w:adjustRightInd w:val="0"/>
    </w:pPr>
    <w:rPr>
      <w:rFonts w:ascii="Myriad Pro" w:hAnsi="Myriad Pro" w:cs="Myriad Pro"/>
      <w:color w:val="000000"/>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27</cp:revision>
  <cp:lastPrinted>2016-01-21T07:14:00Z</cp:lastPrinted>
  <dcterms:created xsi:type="dcterms:W3CDTF">2016-01-20T13:49:00Z</dcterms:created>
  <dcterms:modified xsi:type="dcterms:W3CDTF">2018-03-19T23:18:00Z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